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Kraków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SPRAWOZDANIE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za      </w:t>
      </w:r>
      <w:r w:rsidDel="00000000" w:rsidR="00000000" w:rsidRPr="00000000">
        <w:rPr>
          <w:sz w:val="28"/>
          <w:szCs w:val="28"/>
          <w:rtl w:val="0"/>
        </w:rPr>
        <w:t xml:space="preserve">1 półrocze/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rok szkoln</w:t>
      </w:r>
      <w:r w:rsidDel="00000000" w:rsidR="00000000" w:rsidRPr="00000000">
        <w:rPr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w grupie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wychowawcy: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wychowankowie: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Realizacja zajęć dydaktycznych oraz ocena efektów podejmowanych działań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Uwagi: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Realizacja programu wychowawczego i opiekuńczego oraz </w:t>
      </w:r>
      <w:r w:rsidDel="00000000" w:rsidR="00000000" w:rsidRPr="00000000">
        <w:rPr>
          <w:b w:val="1"/>
          <w:sz w:val="28"/>
          <w:szCs w:val="28"/>
          <w:rtl w:val="0"/>
        </w:rPr>
        <w:t xml:space="preserve">ocena efektów podejmowanych działań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Uwagi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Wycieczki i zajęcia rekreacyjne: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Inne zajęcia: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(np.: plastyczne, sportowe, kulinarne)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Przygotowanie konkursów i apeli: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Udział wychowanków w konkursach i apelach: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Współpraca z nauczycielami, pedagogiem, psychologiem, pielęgniarką: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Współpraca z rodzicami: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Inne działania podejmowane przez wychowawców: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Wnioski do pracy: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7qFNJTt/m41D+AiON7vwQ3+Gw==">AMUW2mXssO0mA+CI7ZmjNj6Ke/mWoOIB+EC08EJ7VqKuLhqte4JfV6d9EYRmo+E+JdN2CqG3FZ/jmhUu5xiq4qoN/pchuxT8Lj2XypDcqFTufC3mXyxWPPc=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